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01C21E" w14:textId="377B3B37" w:rsidR="00E4215D" w:rsidRDefault="003A73AF" w:rsidP="007C24F0">
      <w:pPr>
        <w:jc w:val="center"/>
        <w:rPr>
          <w:sz w:val="40"/>
          <w:szCs w:val="40"/>
        </w:rPr>
      </w:pPr>
      <w:r w:rsidRPr="00487816">
        <w:rPr>
          <w:noProof/>
        </w:rPr>
        <w:drawing>
          <wp:anchor distT="0" distB="0" distL="114300" distR="114300" simplePos="0" relativeHeight="251659264" behindDoc="1" locked="0" layoutInCell="1" allowOverlap="1" wp14:anchorId="1E13B81D" wp14:editId="4F5BB954">
            <wp:simplePos x="0" y="0"/>
            <wp:positionH relativeFrom="column">
              <wp:posOffset>-541655</wp:posOffset>
            </wp:positionH>
            <wp:positionV relativeFrom="paragraph">
              <wp:posOffset>447040</wp:posOffset>
            </wp:positionV>
            <wp:extent cx="967105" cy="1287780"/>
            <wp:effectExtent l="0" t="0" r="4445" b="7620"/>
            <wp:wrapTight wrapText="bothSides">
              <wp:wrapPolygon edited="0">
                <wp:start x="0" y="0"/>
                <wp:lineTo x="0" y="21408"/>
                <wp:lineTo x="21274" y="21408"/>
                <wp:lineTo x="21274" y="0"/>
                <wp:lineTo x="0" y="0"/>
              </wp:wrapPolygon>
            </wp:wrapTight>
            <wp:docPr id="828318065" name="Image 1" descr="Une image contenant Graphique, Police, clipart, symbo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8318065" name="Image 1" descr="Une image contenant Graphique, Police, clipart, symbole&#10;&#10;Description générée automatiquement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105" cy="1287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5A695E" w14:textId="03A04B73" w:rsidR="00E4215D" w:rsidRDefault="00E4215D" w:rsidP="007C24F0">
      <w:pPr>
        <w:jc w:val="center"/>
        <w:rPr>
          <w:sz w:val="40"/>
          <w:szCs w:val="40"/>
        </w:rPr>
      </w:pPr>
      <w:r>
        <w:rPr>
          <w:sz w:val="40"/>
          <w:szCs w:val="40"/>
        </w:rPr>
        <w:t>LA BRETAGNE AU CŒUR DE L’ULC</w:t>
      </w:r>
      <w:r>
        <w:rPr>
          <w:rFonts w:cstheme="minorHAnsi"/>
          <w:sz w:val="40"/>
          <w:szCs w:val="40"/>
        </w:rPr>
        <w:t>È</w:t>
      </w:r>
      <w:r>
        <w:rPr>
          <w:sz w:val="40"/>
          <w:szCs w:val="40"/>
        </w:rPr>
        <w:t>RE</w:t>
      </w:r>
    </w:p>
    <w:p w14:paraId="7D8B505B" w14:textId="16EAD336" w:rsidR="00E4215D" w:rsidRPr="006010AB" w:rsidRDefault="002656B1" w:rsidP="006010AB">
      <w:pPr>
        <w:pStyle w:val="En-tte"/>
        <w:jc w:val="center"/>
        <w:rPr>
          <w:sz w:val="44"/>
          <w:szCs w:val="44"/>
        </w:rPr>
      </w:pPr>
      <w:r>
        <w:rPr>
          <w:sz w:val="44"/>
          <w:szCs w:val="44"/>
        </w:rPr>
        <w:t>JEUDI 11 AVRIL 2024</w:t>
      </w:r>
    </w:p>
    <w:p w14:paraId="4A990827" w14:textId="55898C30" w:rsidR="007C24F0" w:rsidRDefault="007C24F0" w:rsidP="006010AB">
      <w:pPr>
        <w:jc w:val="center"/>
        <w:rPr>
          <w:b/>
          <w:bCs/>
          <w:sz w:val="40"/>
          <w:szCs w:val="40"/>
        </w:rPr>
      </w:pPr>
      <w:r w:rsidRPr="006010AB">
        <w:rPr>
          <w:b/>
          <w:bCs/>
          <w:sz w:val="40"/>
          <w:szCs w:val="40"/>
        </w:rPr>
        <w:t>PROGRAMME</w:t>
      </w:r>
    </w:p>
    <w:p w14:paraId="52C3FEEC" w14:textId="77777777" w:rsidR="006010AB" w:rsidRPr="006010AB" w:rsidRDefault="006010AB" w:rsidP="006010AB">
      <w:pPr>
        <w:jc w:val="center"/>
        <w:rPr>
          <w:b/>
          <w:bCs/>
          <w:sz w:val="40"/>
          <w:szCs w:val="40"/>
        </w:rPr>
      </w:pPr>
    </w:p>
    <w:p w14:paraId="693871B0" w14:textId="09477B7A" w:rsidR="009F24CF" w:rsidRPr="006010AB" w:rsidRDefault="007C24F0" w:rsidP="007C24F0">
      <w:pPr>
        <w:rPr>
          <w:sz w:val="30"/>
          <w:szCs w:val="30"/>
        </w:rPr>
      </w:pPr>
      <w:r w:rsidRPr="006010AB">
        <w:rPr>
          <w:b/>
          <w:bCs/>
          <w:sz w:val="30"/>
          <w:szCs w:val="30"/>
        </w:rPr>
        <w:t>19h</w:t>
      </w:r>
      <w:r w:rsidR="009F24CF" w:rsidRPr="006010AB">
        <w:rPr>
          <w:b/>
          <w:bCs/>
          <w:sz w:val="30"/>
          <w:szCs w:val="30"/>
        </w:rPr>
        <w:t>15</w:t>
      </w:r>
      <w:r w:rsidRPr="006010AB">
        <w:rPr>
          <w:sz w:val="30"/>
          <w:szCs w:val="30"/>
        </w:rPr>
        <w:t xml:space="preserve"> : </w:t>
      </w:r>
      <w:r w:rsidR="00D5143C" w:rsidRPr="006010AB">
        <w:rPr>
          <w:sz w:val="30"/>
          <w:szCs w:val="30"/>
        </w:rPr>
        <w:t>Accueil des participants en présentiel</w:t>
      </w:r>
    </w:p>
    <w:p w14:paraId="60DCB9F4" w14:textId="4CDA8D03" w:rsidR="00D5143C" w:rsidRPr="006010AB" w:rsidRDefault="00D5143C" w:rsidP="007C24F0">
      <w:pPr>
        <w:rPr>
          <w:sz w:val="30"/>
          <w:szCs w:val="30"/>
        </w:rPr>
      </w:pPr>
      <w:r w:rsidRPr="006010AB">
        <w:rPr>
          <w:b/>
          <w:bCs/>
          <w:sz w:val="30"/>
          <w:szCs w:val="30"/>
        </w:rPr>
        <w:t>19h30-20h</w:t>
      </w:r>
      <w:r w:rsidRPr="006010AB">
        <w:rPr>
          <w:sz w:val="30"/>
          <w:szCs w:val="30"/>
        </w:rPr>
        <w:t> :</w:t>
      </w:r>
      <w:r w:rsidR="00723469" w:rsidRPr="006010AB">
        <w:rPr>
          <w:sz w:val="30"/>
          <w:szCs w:val="30"/>
        </w:rPr>
        <w:t xml:space="preserve"> Soins de plaie en direct </w:t>
      </w:r>
    </w:p>
    <w:p w14:paraId="78DAE92D" w14:textId="314C6C10" w:rsidR="007C24F0" w:rsidRPr="006010AB" w:rsidRDefault="007C24F0" w:rsidP="006F6E5C">
      <w:pPr>
        <w:pStyle w:val="Paragraphedeliste"/>
        <w:numPr>
          <w:ilvl w:val="0"/>
          <w:numId w:val="3"/>
        </w:numPr>
        <w:rPr>
          <w:sz w:val="30"/>
          <w:szCs w:val="30"/>
        </w:rPr>
      </w:pPr>
      <w:r w:rsidRPr="006010AB">
        <w:rPr>
          <w:b/>
          <w:bCs/>
          <w:sz w:val="30"/>
          <w:szCs w:val="30"/>
        </w:rPr>
        <w:t>Géraldine M</w:t>
      </w:r>
      <w:r w:rsidR="00E4215D" w:rsidRPr="006010AB">
        <w:rPr>
          <w:b/>
          <w:bCs/>
          <w:sz w:val="30"/>
          <w:szCs w:val="30"/>
        </w:rPr>
        <w:t>ALET</w:t>
      </w:r>
      <w:r w:rsidRPr="006010AB">
        <w:rPr>
          <w:sz w:val="30"/>
          <w:szCs w:val="30"/>
        </w:rPr>
        <w:t xml:space="preserve"> – infirmière référente plaie et cicatrisation HAD 35</w:t>
      </w:r>
    </w:p>
    <w:p w14:paraId="4DCB9303" w14:textId="54F8ECB1" w:rsidR="007C24F0" w:rsidRPr="006010AB" w:rsidRDefault="00723469" w:rsidP="007C24F0">
      <w:pPr>
        <w:rPr>
          <w:sz w:val="30"/>
          <w:szCs w:val="30"/>
        </w:rPr>
      </w:pPr>
      <w:r w:rsidRPr="006010AB">
        <w:rPr>
          <w:b/>
          <w:bCs/>
          <w:sz w:val="30"/>
          <w:szCs w:val="30"/>
        </w:rPr>
        <w:t>20h00-20h15</w:t>
      </w:r>
      <w:r w:rsidR="007C24F0" w:rsidRPr="006010AB">
        <w:rPr>
          <w:b/>
          <w:bCs/>
          <w:sz w:val="30"/>
          <w:szCs w:val="30"/>
        </w:rPr>
        <w:t> </w:t>
      </w:r>
      <w:r w:rsidR="007C24F0" w:rsidRPr="006010AB">
        <w:rPr>
          <w:sz w:val="30"/>
          <w:szCs w:val="30"/>
        </w:rPr>
        <w:t>: Présentation de l’APCA</w:t>
      </w:r>
    </w:p>
    <w:p w14:paraId="5D4ED75F" w14:textId="3211BC91" w:rsidR="00010742" w:rsidRPr="006010AB" w:rsidRDefault="00010742" w:rsidP="00010742">
      <w:pPr>
        <w:pStyle w:val="Paragraphedeliste"/>
        <w:numPr>
          <w:ilvl w:val="0"/>
          <w:numId w:val="3"/>
        </w:numPr>
        <w:rPr>
          <w:sz w:val="30"/>
          <w:szCs w:val="30"/>
        </w:rPr>
      </w:pPr>
      <w:r w:rsidRPr="006010AB">
        <w:rPr>
          <w:b/>
          <w:bCs/>
          <w:sz w:val="30"/>
          <w:szCs w:val="30"/>
        </w:rPr>
        <w:t>Dr M</w:t>
      </w:r>
      <w:r w:rsidR="00E717BA" w:rsidRPr="006010AB">
        <w:rPr>
          <w:b/>
          <w:bCs/>
          <w:sz w:val="30"/>
          <w:szCs w:val="30"/>
        </w:rPr>
        <w:t>OISAN</w:t>
      </w:r>
      <w:r w:rsidRPr="006010AB">
        <w:rPr>
          <w:b/>
          <w:bCs/>
          <w:sz w:val="30"/>
          <w:szCs w:val="30"/>
        </w:rPr>
        <w:t xml:space="preserve"> Cécile</w:t>
      </w:r>
      <w:r w:rsidRPr="006010AB">
        <w:rPr>
          <w:sz w:val="30"/>
          <w:szCs w:val="30"/>
        </w:rPr>
        <w:t> – chirurgien vasculaire CH Saint Brieuc – Présidente de l’APCA</w:t>
      </w:r>
    </w:p>
    <w:p w14:paraId="5CDB81DA" w14:textId="3A8CCE32" w:rsidR="00010742" w:rsidRPr="006010AB" w:rsidRDefault="00E717BA" w:rsidP="00010742">
      <w:pPr>
        <w:pStyle w:val="Paragraphedeliste"/>
        <w:numPr>
          <w:ilvl w:val="0"/>
          <w:numId w:val="3"/>
        </w:numPr>
        <w:rPr>
          <w:sz w:val="30"/>
          <w:szCs w:val="30"/>
        </w:rPr>
      </w:pPr>
      <w:r w:rsidRPr="006010AB">
        <w:rPr>
          <w:b/>
          <w:bCs/>
          <w:sz w:val="30"/>
          <w:szCs w:val="30"/>
        </w:rPr>
        <w:t xml:space="preserve">Lomig LE BIHAN </w:t>
      </w:r>
      <w:r w:rsidR="00E12969" w:rsidRPr="006010AB">
        <w:rPr>
          <w:sz w:val="30"/>
          <w:szCs w:val="30"/>
        </w:rPr>
        <w:t>–</w:t>
      </w:r>
      <w:r w:rsidRPr="006010AB">
        <w:rPr>
          <w:sz w:val="30"/>
          <w:szCs w:val="30"/>
        </w:rPr>
        <w:t xml:space="preserve"> </w:t>
      </w:r>
      <w:r w:rsidR="00E12969" w:rsidRPr="006010AB">
        <w:rPr>
          <w:sz w:val="30"/>
          <w:szCs w:val="30"/>
        </w:rPr>
        <w:t>IDE référent plaie pôle Saint Hélier – Vice-président de l’APCA</w:t>
      </w:r>
    </w:p>
    <w:p w14:paraId="5377AF3E" w14:textId="3DEEFD3F" w:rsidR="006F6E5C" w:rsidRPr="006010AB" w:rsidRDefault="00BB4D8D" w:rsidP="007C24F0">
      <w:pPr>
        <w:rPr>
          <w:sz w:val="30"/>
          <w:szCs w:val="30"/>
        </w:rPr>
      </w:pPr>
      <w:r w:rsidRPr="006010AB">
        <w:rPr>
          <w:b/>
          <w:bCs/>
          <w:sz w:val="30"/>
          <w:szCs w:val="30"/>
        </w:rPr>
        <w:t>20h15-20h45</w:t>
      </w:r>
      <w:r w:rsidRPr="006010AB">
        <w:rPr>
          <w:sz w:val="30"/>
          <w:szCs w:val="30"/>
        </w:rPr>
        <w:t> </w:t>
      </w:r>
      <w:r w:rsidR="007C24F0" w:rsidRPr="006010AB">
        <w:rPr>
          <w:sz w:val="30"/>
          <w:szCs w:val="30"/>
        </w:rPr>
        <w:t xml:space="preserve">: Physiopathologie </w:t>
      </w:r>
      <w:r w:rsidR="006F6E5C" w:rsidRPr="006010AB">
        <w:rPr>
          <w:sz w:val="30"/>
          <w:szCs w:val="30"/>
        </w:rPr>
        <w:t>de l’ulcère veineux</w:t>
      </w:r>
    </w:p>
    <w:p w14:paraId="12BBE4FB" w14:textId="251A0405" w:rsidR="007C24F0" w:rsidRPr="006010AB" w:rsidRDefault="00E4215D" w:rsidP="006F6E5C">
      <w:pPr>
        <w:pStyle w:val="Paragraphedeliste"/>
        <w:numPr>
          <w:ilvl w:val="0"/>
          <w:numId w:val="2"/>
        </w:numPr>
        <w:rPr>
          <w:sz w:val="30"/>
          <w:szCs w:val="30"/>
        </w:rPr>
      </w:pPr>
      <w:r w:rsidRPr="006010AB">
        <w:rPr>
          <w:b/>
          <w:bCs/>
          <w:sz w:val="30"/>
          <w:szCs w:val="30"/>
        </w:rPr>
        <w:t>Dr Marjolaine T</w:t>
      </w:r>
      <w:r w:rsidR="006F6E5C" w:rsidRPr="006010AB">
        <w:rPr>
          <w:b/>
          <w:bCs/>
          <w:sz w:val="30"/>
          <w:szCs w:val="30"/>
        </w:rPr>
        <w:t>ALBOT</w:t>
      </w:r>
      <w:r w:rsidRPr="006010AB">
        <w:rPr>
          <w:sz w:val="30"/>
          <w:szCs w:val="30"/>
        </w:rPr>
        <w:t xml:space="preserve"> – Médecin vasculaire – CHU RENNES</w:t>
      </w:r>
    </w:p>
    <w:p w14:paraId="19223DCC" w14:textId="3CCED50E" w:rsidR="006F6E5C" w:rsidRPr="006010AB" w:rsidRDefault="0030272B" w:rsidP="007C24F0">
      <w:pPr>
        <w:rPr>
          <w:sz w:val="30"/>
          <w:szCs w:val="30"/>
        </w:rPr>
      </w:pPr>
      <w:r w:rsidRPr="006010AB">
        <w:rPr>
          <w:b/>
          <w:bCs/>
          <w:sz w:val="30"/>
          <w:szCs w:val="30"/>
        </w:rPr>
        <w:t>20h45-21h15</w:t>
      </w:r>
      <w:r w:rsidRPr="006010AB">
        <w:rPr>
          <w:sz w:val="30"/>
          <w:szCs w:val="30"/>
        </w:rPr>
        <w:t xml:space="preserve"> </w:t>
      </w:r>
      <w:r w:rsidR="00E4215D" w:rsidRPr="006010AB">
        <w:rPr>
          <w:sz w:val="30"/>
          <w:szCs w:val="30"/>
        </w:rPr>
        <w:t xml:space="preserve">: </w:t>
      </w:r>
      <w:r w:rsidR="006F6E5C" w:rsidRPr="006010AB">
        <w:rPr>
          <w:sz w:val="30"/>
          <w:szCs w:val="30"/>
        </w:rPr>
        <w:t>L’ulcère veineux : Place et intérêt de la chirurgie endoveineuse</w:t>
      </w:r>
      <w:r w:rsidR="00E4215D" w:rsidRPr="006010AB">
        <w:rPr>
          <w:sz w:val="30"/>
          <w:szCs w:val="30"/>
        </w:rPr>
        <w:t xml:space="preserve">   </w:t>
      </w:r>
    </w:p>
    <w:p w14:paraId="6019B14D" w14:textId="77777777" w:rsidR="006F6E5C" w:rsidRPr="006010AB" w:rsidRDefault="00E4215D" w:rsidP="006F6E5C">
      <w:pPr>
        <w:pStyle w:val="Paragraphedeliste"/>
        <w:numPr>
          <w:ilvl w:val="0"/>
          <w:numId w:val="1"/>
        </w:numPr>
        <w:rPr>
          <w:sz w:val="30"/>
          <w:szCs w:val="30"/>
        </w:rPr>
      </w:pPr>
      <w:r w:rsidRPr="006010AB">
        <w:rPr>
          <w:b/>
          <w:bCs/>
          <w:sz w:val="30"/>
          <w:szCs w:val="30"/>
        </w:rPr>
        <w:t>Dr Cécile MOISAN</w:t>
      </w:r>
      <w:r w:rsidRPr="006010AB">
        <w:rPr>
          <w:sz w:val="30"/>
          <w:szCs w:val="30"/>
        </w:rPr>
        <w:t xml:space="preserve"> – chirurgien vasculaire – CH Saint Brieuc </w:t>
      </w:r>
    </w:p>
    <w:p w14:paraId="384533C4" w14:textId="43D59B27" w:rsidR="00E4215D" w:rsidRPr="006010AB" w:rsidRDefault="00E4215D" w:rsidP="006F6E5C">
      <w:pPr>
        <w:pStyle w:val="Paragraphedeliste"/>
        <w:numPr>
          <w:ilvl w:val="0"/>
          <w:numId w:val="1"/>
        </w:numPr>
        <w:rPr>
          <w:sz w:val="30"/>
          <w:szCs w:val="30"/>
        </w:rPr>
      </w:pPr>
      <w:r w:rsidRPr="006010AB">
        <w:rPr>
          <w:b/>
          <w:bCs/>
          <w:sz w:val="30"/>
          <w:szCs w:val="30"/>
        </w:rPr>
        <w:t>Dr Antoine LUCAS</w:t>
      </w:r>
      <w:r w:rsidRPr="006010AB">
        <w:rPr>
          <w:sz w:val="30"/>
          <w:szCs w:val="30"/>
        </w:rPr>
        <w:t xml:space="preserve"> – Chirurgien vasculaire – CHU RENNES</w:t>
      </w:r>
    </w:p>
    <w:p w14:paraId="0BCFA2F4" w14:textId="2E536F86" w:rsidR="00D10911" w:rsidRPr="006010AB" w:rsidRDefault="00D10911" w:rsidP="00D10911">
      <w:pPr>
        <w:rPr>
          <w:sz w:val="30"/>
          <w:szCs w:val="30"/>
        </w:rPr>
      </w:pPr>
      <w:r w:rsidRPr="006010AB">
        <w:rPr>
          <w:sz w:val="30"/>
          <w:szCs w:val="30"/>
        </w:rPr>
        <w:t>En distanciel</w:t>
      </w:r>
    </w:p>
    <w:p w14:paraId="0E6E53FF" w14:textId="167B0B4C" w:rsidR="00E4215D" w:rsidRDefault="00E4215D" w:rsidP="007C24F0">
      <w:pPr>
        <w:rPr>
          <w:sz w:val="30"/>
          <w:szCs w:val="30"/>
        </w:rPr>
      </w:pPr>
      <w:r w:rsidRPr="006010AB">
        <w:rPr>
          <w:b/>
          <w:bCs/>
          <w:sz w:val="30"/>
          <w:szCs w:val="30"/>
        </w:rPr>
        <w:t>21h15- 21h</w:t>
      </w:r>
      <w:r w:rsidR="00D10911" w:rsidRPr="006010AB">
        <w:rPr>
          <w:b/>
          <w:bCs/>
          <w:sz w:val="30"/>
          <w:szCs w:val="30"/>
        </w:rPr>
        <w:t>30</w:t>
      </w:r>
      <w:r w:rsidRPr="006010AB">
        <w:rPr>
          <w:sz w:val="30"/>
          <w:szCs w:val="30"/>
        </w:rPr>
        <w:t> : Atelier de pose de compression</w:t>
      </w:r>
    </w:p>
    <w:p w14:paraId="5D26B909" w14:textId="77777777" w:rsidR="00A31C43" w:rsidRPr="006010AB" w:rsidRDefault="00A31C43" w:rsidP="007C24F0">
      <w:pPr>
        <w:rPr>
          <w:sz w:val="30"/>
          <w:szCs w:val="30"/>
        </w:rPr>
      </w:pPr>
    </w:p>
    <w:p w14:paraId="4AC51956" w14:textId="0EFED7E5" w:rsidR="00E4215D" w:rsidRPr="004C0E5B" w:rsidRDefault="00A31C43" w:rsidP="004C0E5B">
      <w:pPr>
        <w:jc w:val="center"/>
        <w:rPr>
          <w:sz w:val="24"/>
          <w:szCs w:val="24"/>
        </w:rPr>
      </w:pPr>
      <w:r w:rsidRPr="00A31C43">
        <w:rPr>
          <w:b/>
          <w:bCs/>
          <w:sz w:val="30"/>
          <w:szCs w:val="30"/>
        </w:rPr>
        <w:t>LIEU</w:t>
      </w:r>
      <w:r w:rsidRPr="006010AB">
        <w:rPr>
          <w:sz w:val="30"/>
          <w:szCs w:val="30"/>
        </w:rPr>
        <w:t> :  Amphithéâtre E bâtiment 02A, campus Beaulieu, Université de RENNES,</w:t>
      </w:r>
      <w:r w:rsidRPr="00A31C43">
        <w:rPr>
          <w:sz w:val="24"/>
          <w:szCs w:val="24"/>
        </w:rPr>
        <w:t xml:space="preserve"> </w:t>
      </w:r>
      <w:hyperlink r:id="rId8" w:history="1">
        <w:r w:rsidRPr="006010AB">
          <w:rPr>
            <w:rStyle w:val="Lienhypertexte"/>
            <w:rFonts w:ascii="Arial" w:hAnsi="Arial" w:cs="Arial"/>
            <w:color w:val="1A0DAB"/>
            <w:sz w:val="24"/>
            <w:szCs w:val="24"/>
            <w:shd w:val="clear" w:color="auto" w:fill="FFFFFF"/>
          </w:rPr>
          <w:t>263 Av. Général Leclerc, 35000 Rennes</w:t>
        </w:r>
      </w:hyperlink>
    </w:p>
    <w:sectPr w:rsidR="00E4215D" w:rsidRPr="004C0E5B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B76147" w14:textId="77777777" w:rsidR="00B42D1F" w:rsidRDefault="00B42D1F" w:rsidP="007C24F0">
      <w:pPr>
        <w:spacing w:after="0" w:line="240" w:lineRule="auto"/>
      </w:pPr>
      <w:r>
        <w:separator/>
      </w:r>
    </w:p>
  </w:endnote>
  <w:endnote w:type="continuationSeparator" w:id="0">
    <w:p w14:paraId="01E15BD7" w14:textId="77777777" w:rsidR="00B42D1F" w:rsidRDefault="00B42D1F" w:rsidP="007C24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A7EBE9" w14:textId="77777777" w:rsidR="00B42D1F" w:rsidRDefault="00B42D1F" w:rsidP="007C24F0">
      <w:pPr>
        <w:spacing w:after="0" w:line="240" w:lineRule="auto"/>
      </w:pPr>
      <w:r>
        <w:separator/>
      </w:r>
    </w:p>
  </w:footnote>
  <w:footnote w:type="continuationSeparator" w:id="0">
    <w:p w14:paraId="5A247B00" w14:textId="77777777" w:rsidR="00B42D1F" w:rsidRDefault="00B42D1F" w:rsidP="007C24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794E94" w14:textId="730FBFB8" w:rsidR="002656B1" w:rsidRDefault="007C24F0" w:rsidP="007C24F0">
    <w:pPr>
      <w:pStyle w:val="En-tte"/>
      <w:jc w:val="center"/>
      <w:rPr>
        <w:sz w:val="44"/>
        <w:szCs w:val="44"/>
      </w:rPr>
    </w:pPr>
    <w:r w:rsidRPr="007C24F0">
      <w:rPr>
        <w:sz w:val="44"/>
        <w:szCs w:val="44"/>
      </w:rPr>
      <w:t>Première soirée de l’APCA</w:t>
    </w:r>
  </w:p>
  <w:p w14:paraId="1526BC60" w14:textId="6EBE159C" w:rsidR="007C24F0" w:rsidRPr="00864EF3" w:rsidRDefault="002656B1" w:rsidP="007C24F0">
    <w:pPr>
      <w:pStyle w:val="En-tte"/>
      <w:jc w:val="center"/>
      <w:rPr>
        <w:sz w:val="32"/>
        <w:szCs w:val="32"/>
      </w:rPr>
    </w:pPr>
    <w:r w:rsidRPr="00864EF3">
      <w:rPr>
        <w:sz w:val="32"/>
        <w:szCs w:val="32"/>
      </w:rPr>
      <w:t>A</w:t>
    </w:r>
    <w:r w:rsidR="00864EF3" w:rsidRPr="00864EF3">
      <w:rPr>
        <w:sz w:val="32"/>
        <w:szCs w:val="32"/>
      </w:rPr>
      <w:t>ssociation Plaies et Cicatrisation d’Armorique</w:t>
    </w:r>
    <w:r w:rsidR="00487816" w:rsidRPr="00864EF3">
      <w:rPr>
        <w:sz w:val="32"/>
        <w:szCs w:val="3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472A24"/>
    <w:multiLevelType w:val="hybridMultilevel"/>
    <w:tmpl w:val="0D7A6E5C"/>
    <w:lvl w:ilvl="0" w:tplc="06262A1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B43F6B"/>
    <w:multiLevelType w:val="hybridMultilevel"/>
    <w:tmpl w:val="FAC29FAC"/>
    <w:lvl w:ilvl="0" w:tplc="91EEF4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B07BF5"/>
    <w:multiLevelType w:val="hybridMultilevel"/>
    <w:tmpl w:val="31FC1A48"/>
    <w:lvl w:ilvl="0" w:tplc="529EDC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7132647">
    <w:abstractNumId w:val="1"/>
  </w:num>
  <w:num w:numId="2" w16cid:durableId="129829167">
    <w:abstractNumId w:val="0"/>
  </w:num>
  <w:num w:numId="3" w16cid:durableId="13233910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4F0"/>
    <w:rsid w:val="00010742"/>
    <w:rsid w:val="002656B1"/>
    <w:rsid w:val="0027714B"/>
    <w:rsid w:val="00282A8D"/>
    <w:rsid w:val="0030272B"/>
    <w:rsid w:val="003A73AF"/>
    <w:rsid w:val="00487816"/>
    <w:rsid w:val="0049710B"/>
    <w:rsid w:val="004B4172"/>
    <w:rsid w:val="004C0E5B"/>
    <w:rsid w:val="00525671"/>
    <w:rsid w:val="006010AB"/>
    <w:rsid w:val="006F6E5C"/>
    <w:rsid w:val="00723469"/>
    <w:rsid w:val="007C24F0"/>
    <w:rsid w:val="00864EF3"/>
    <w:rsid w:val="00883406"/>
    <w:rsid w:val="009F24CF"/>
    <w:rsid w:val="00A31C43"/>
    <w:rsid w:val="00B42D1F"/>
    <w:rsid w:val="00BB4D8D"/>
    <w:rsid w:val="00D10911"/>
    <w:rsid w:val="00D5143C"/>
    <w:rsid w:val="00E12969"/>
    <w:rsid w:val="00E4215D"/>
    <w:rsid w:val="00E71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103B2E"/>
  <w15:chartTrackingRefBased/>
  <w15:docId w15:val="{19A48CCB-B361-4A4F-9D02-5C12F2B84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C24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C24F0"/>
  </w:style>
  <w:style w:type="paragraph" w:styleId="Pieddepage">
    <w:name w:val="footer"/>
    <w:basedOn w:val="Normal"/>
    <w:link w:val="PieddepageCar"/>
    <w:uiPriority w:val="99"/>
    <w:unhideWhenUsed/>
    <w:rsid w:val="007C24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C24F0"/>
  </w:style>
  <w:style w:type="paragraph" w:styleId="Paragraphedeliste">
    <w:name w:val="List Paragraph"/>
    <w:basedOn w:val="Normal"/>
    <w:uiPriority w:val="34"/>
    <w:qFormat/>
    <w:rsid w:val="006F6E5C"/>
    <w:pPr>
      <w:ind w:left="720"/>
      <w:contextualSpacing/>
    </w:pPr>
  </w:style>
  <w:style w:type="character" w:styleId="Lienhypertexte">
    <w:name w:val="Hyperlink"/>
    <w:basedOn w:val="Policepardfaut"/>
    <w:uiPriority w:val="99"/>
    <w:semiHidden/>
    <w:unhideWhenUsed/>
    <w:rsid w:val="006F6E5C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A31C4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maps/place/data=!4m2!3m1!1s0x480edee5d13d72cd:0x570f619868b57bc?sa=X&amp;ved=2ahUKEwjSlrjH7YyEAxXnTKQEHeUQA5UQ4kB6BAgOEAA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161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Claudie Bouffort</dc:creator>
  <cp:keywords/>
  <dc:description/>
  <cp:lastModifiedBy>Claudie Bouffort</cp:lastModifiedBy>
  <cp:revision>4</cp:revision>
  <dcterms:created xsi:type="dcterms:W3CDTF">2024-02-19T07:49:00Z</dcterms:created>
  <dcterms:modified xsi:type="dcterms:W3CDTF">2024-02-19T08:12:00Z</dcterms:modified>
</cp:coreProperties>
</file>